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4F1744" w:rsidRPr="004F1744" w:rsidP="004F1744" w14:paraId="3E155DBB" w14:textId="77777777">
      <w:pPr>
        <w:pStyle w:val="Heading1"/>
        <w:spacing w:before="0"/>
        <w:rPr>
          <w:rFonts w:eastAsia="Times New Roman"/>
        </w:rPr>
      </w:pPr>
      <w:r>
        <w:t>Barn Välkommen till provokationsmottagning</w:t>
      </w:r>
    </w:p>
    <w:p w:rsidR="004F1744" w:rsidP="004F1744" w14:paraId="54B9A999" w14:textId="77777777">
      <w:pPr>
        <w:rPr>
          <w:b/>
          <w:bCs/>
        </w:rPr>
      </w:pPr>
      <w:r w:rsidRPr="00EA7215">
        <w:rPr>
          <w:b/>
          <w:bCs/>
        </w:rPr>
        <w:t>Barn- och ungdomsmedicin</w:t>
      </w:r>
      <w:r>
        <w:rPr>
          <w:b/>
          <w:bCs/>
        </w:rPr>
        <w:t>,</w:t>
      </w:r>
      <w:r w:rsidRPr="00EA7215">
        <w:rPr>
          <w:b/>
          <w:bCs/>
        </w:rPr>
        <w:t xml:space="preserve"> Östersunds sjukhus</w:t>
      </w:r>
    </w:p>
    <w:p w:rsidR="004F1744" w:rsidRPr="00EA7215" w:rsidP="004F1744" w14:paraId="71AC242D" w14:textId="77777777"/>
    <w:p w:rsidR="004F1744" w:rsidRPr="00EA7215" w:rsidP="004F1744" w14:paraId="73F4CB21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</w:pPr>
      <w:r>
        <w:t xml:space="preserve">Du har blivit kallad för provokation av ett födoämne. Anledningen är att undersöka om din allergi har vuxit bort eller hur du eventuellt reagerar om du får i dig </w:t>
      </w:r>
      <w:r>
        <w:t>födoämnet.</w:t>
      </w:r>
    </w:p>
    <w:p w:rsidR="004F1744" w:rsidRPr="00EA7215" w:rsidP="004F1744" w14:paraId="1121A9B3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  <w:rPr>
          <w:szCs w:val="20"/>
        </w:rPr>
      </w:pPr>
      <w:r w:rsidRPr="00EA7215">
        <w:rPr>
          <w:szCs w:val="20"/>
        </w:rPr>
        <w:t>Provokationen genomförs på Barn- och ungdomsmedicins dagvård som ligger på plan 8 (intill barnavdelningen) eller på Barn- och ungdomsmottagningen plan 6 på Östersunds sjukhus.</w:t>
      </w:r>
    </w:p>
    <w:p w:rsidR="004F1744" w:rsidRPr="00EA7215" w:rsidP="004F1744" w14:paraId="5378037B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</w:pPr>
      <w:r>
        <w:t>På plats finns Allergibarnläkare och Barnsjuksköterska.</w:t>
      </w:r>
    </w:p>
    <w:p w:rsidR="004F1744" w:rsidRPr="00EA7215" w:rsidP="004F1744" w14:paraId="3E2A5C27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</w:pPr>
      <w:r>
        <w:t>Innan provokationen startar: Längd, vikt och kontroller såsom puls, temperatur och blodtryck.</w:t>
      </w:r>
    </w:p>
    <w:p w:rsidR="004F1744" w:rsidRPr="00EA7215" w:rsidP="004F1744" w14:paraId="7A1E0F2B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  <w:rPr>
          <w:szCs w:val="20"/>
        </w:rPr>
      </w:pPr>
      <w:r w:rsidRPr="00EA7215">
        <w:rPr>
          <w:szCs w:val="20"/>
        </w:rPr>
        <w:t>Inför vissa provokationer behövs en PVK (perifer venkateter). Om ditt barn behöver det kommer du meddelas innan besöket.</w:t>
      </w:r>
    </w:p>
    <w:p w:rsidR="004F1744" w:rsidRPr="00EA7215" w:rsidP="004F1744" w14:paraId="6E38DE01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</w:pPr>
      <w:r>
        <w:t>Sätt i så fall på EMLA-plåster (finns att köpa på Apoteket) ett i varje armveck alternativt på handryggarna 1–2 timmar innan besöket för bedövning av huden.</w:t>
      </w:r>
    </w:p>
    <w:p w:rsidR="004F1744" w:rsidRPr="00EA7215" w:rsidP="004F1744" w14:paraId="16A9B018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  <w:rPr>
          <w:szCs w:val="20"/>
        </w:rPr>
      </w:pPr>
      <w:r w:rsidRPr="00EA7215">
        <w:rPr>
          <w:szCs w:val="20"/>
        </w:rPr>
        <w:t>Vi kommer ge dig födoämnet i olika steg med ökande mängd, efter sista dosen får du vänta kvar för observation i 2 timmar. Därför behöver du avsätta hela dagen</w:t>
      </w:r>
    </w:p>
    <w:p w:rsidR="004F1744" w:rsidRPr="00EA7215" w:rsidP="004F1744" w14:paraId="06D55992" w14:textId="77777777">
      <w:pPr>
        <w:numPr>
          <w:ilvl w:val="0"/>
          <w:numId w:val="22"/>
        </w:numPr>
        <w:tabs>
          <w:tab w:val="num" w:pos="284"/>
          <w:tab w:val="clear" w:pos="720"/>
        </w:tabs>
        <w:spacing w:line="360" w:lineRule="auto"/>
        <w:ind w:left="284" w:hanging="284"/>
        <w:rPr>
          <w:szCs w:val="20"/>
        </w:rPr>
      </w:pPr>
      <w:r w:rsidRPr="00EA7215">
        <w:rPr>
          <w:szCs w:val="20"/>
        </w:rPr>
        <w:t>Du som barn får mat och fika. Din förälder får gärna ha med sig mat eller köpa mat i anslutning till barnavdelningen.</w:t>
      </w:r>
    </w:p>
    <w:p w:rsidR="004F1744" w:rsidP="004F1744" w14:paraId="41D9E924" w14:textId="77777777">
      <w:pPr>
        <w:tabs>
          <w:tab w:val="num" w:pos="284"/>
        </w:tabs>
        <w:spacing w:line="360" w:lineRule="auto"/>
      </w:pPr>
    </w:p>
    <w:p w:rsidR="00EA7215" w:rsidRPr="004F1744" w:rsidP="004F1744" w14:paraId="5FD1DF45" w14:textId="77777777">
      <w:pPr>
        <w:tabs>
          <w:tab w:val="num" w:pos="284"/>
        </w:tabs>
        <w:spacing w:line="360" w:lineRule="auto"/>
        <w:rPr>
          <w:rFonts w:eastAsia="Arial" w:cs="Arial"/>
          <w:color w:val="000000" w:themeColor="text1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1289307</wp:posOffset>
            </wp:positionV>
            <wp:extent cx="2314575" cy="1400175"/>
            <wp:effectExtent l="0" t="0" r="0" b="0"/>
            <wp:wrapNone/>
            <wp:docPr id="97150220" name="Bildobjekt 97150220" descr="En bild som visar rita, clipart, illustration, Tecknade seri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0220" name="Bildobjekt 97150220" descr="En bild som visar rita, clipart, illustration, Tecknade serier&#10;&#10;Automatiskt genererad beskrivni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Obs! Ta inte antihistamin fem dagar före besöket då det kan påverka resultat.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Pr="004F1744">
        <w:rPr>
          <w:rFonts w:eastAsia="Arial" w:cs="Arial"/>
          <w:b/>
          <w:bCs/>
          <w:color w:val="000000" w:themeColor="text1"/>
          <w:sz w:val="19"/>
          <w:szCs w:val="19"/>
        </w:rPr>
        <w:t>Välkommen önskar Astma-allergiteamet, Östersund</w:t>
      </w:r>
    </w:p>
    <w:sectPr w:rsidSect="00EA7215">
      <w:headerReference w:type="default" r:id="rId6"/>
      <w:headerReference w:type="first" r:id="rId7"/>
      <w:type w:val="continuous"/>
      <w:pgSz w:w="11906" w:h="16838" w:code="9"/>
      <w:pgMar w:top="1985" w:right="1871" w:bottom="1800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6159" w:type="pct"/>
      <w:tblInd w:w="-9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29"/>
      <w:gridCol w:w="3357"/>
      <w:gridCol w:w="1870"/>
    </w:tblGrid>
    <w:tr w14:paraId="25C5D1E3" w14:textId="77777777" w:rsidTr="004F1744">
      <w:tblPrEx>
        <w:tblW w:w="6159" w:type="pct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771"/>
      </w:trPr>
      <w:tc>
        <w:tcPr>
          <w:tcW w:w="2401" w:type="pct"/>
          <w:tcMar>
            <w:left w:w="0" w:type="dxa"/>
            <w:right w:w="0" w:type="dxa"/>
          </w:tcMar>
        </w:tcPr>
        <w:p w:rsidR="00443951" w:rsidP="00443951" w14:paraId="2250DA07" w14:textId="77777777">
          <w:pPr>
            <w:pStyle w:val="Header"/>
          </w:pPr>
        </w:p>
        <w:p w:rsidR="00443951" w:rsidRPr="002272EF" w:rsidP="00443951" w14:paraId="12C906B4" w14:textId="77777777"/>
      </w:tc>
      <w:tc>
        <w:tcPr>
          <w:tcW w:w="1669" w:type="pct"/>
          <w:vMerge w:val="restart"/>
          <w:tcMar>
            <w:left w:w="0" w:type="dxa"/>
            <w:right w:w="0" w:type="dxa"/>
          </w:tcMar>
        </w:tcPr>
        <w:p w:rsidR="00443951" w:rsidRPr="008208AC" w:rsidP="00443951" w14:paraId="4512D7CB" w14:textId="77777777">
          <w:pPr>
            <w:pStyle w:val="Sidhuvud9vnster"/>
            <w:rPr>
              <w:rFonts w:ascii="Arial" w:hAnsi="Arial" w:cs="Arial"/>
              <w:color w:val="7F7F7F"/>
              <w:sz w:val="13"/>
              <w:szCs w:val="13"/>
            </w:rPr>
          </w:pPr>
          <w:r w:rsidRPr="00975D5F">
            <w:rPr>
              <w:rFonts w:asciiTheme="majorHAnsi" w:hAnsiTheme="majorHAnsi"/>
              <w:caps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aps/>
              <w:color w:val="7F7F7F"/>
              <w:sz w:val="13"/>
            </w:rPr>
            <w:fldChar w:fldCharType="separate"/>
          </w:r>
          <w:r w:rsidRPr="00B802E3">
            <w:rPr>
              <w:rFonts w:asciiTheme="majorHAnsi" w:hAnsiTheme="majorHAnsi" w:cstheme="minorHAnsi"/>
              <w:caps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/>
              <w:color w:val="7F7F7F"/>
              <w:sz w:val="13"/>
            </w:rPr>
            <w:fldChar w:fldCharType="end"/>
          </w:r>
        </w:p>
        <w:p w:rsidR="00443951" w:rsidRPr="00BB78A1" w:rsidP="00443951" w14:paraId="7EED6D9E" w14:textId="77777777">
          <w:pPr>
            <w:pStyle w:val="Sidhuvud9vnster"/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</w:instrText>
          </w:r>
          <w:r w:rsidRPr="00C50BAA" w:rsidR="00C50BAA">
            <w:rPr>
              <w:rFonts w:asciiTheme="majorHAnsi" w:hAnsiTheme="majorHAnsi"/>
              <w:color w:val="7F7F7F"/>
              <w:sz w:val="13"/>
            </w:rPr>
            <w:instrText>\* FirstCap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>
            <w:rPr>
              <w:rFonts w:asciiTheme="majorHAnsi" w:hAnsiTheme="majorHAnsi"/>
              <w:color w:val="7F7F7F"/>
              <w:sz w:val="13"/>
            </w:rPr>
            <w:t>Barn Välkommen till provokationsmottagning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</w:tc>
      <w:tc>
        <w:tcPr>
          <w:tcW w:w="930" w:type="pct"/>
          <w:vMerge w:val="restart"/>
          <w:tcMar>
            <w:left w:w="0" w:type="dxa"/>
            <w:right w:w="0" w:type="dxa"/>
          </w:tcMar>
        </w:tcPr>
        <w:p w:rsidR="007E4FA6" w:rsidP="000A2841" w14:paraId="759355A9" w14:textId="77777777">
          <w:pPr>
            <w:pStyle w:val="Sidhuvud9vnster"/>
            <w:jc w:val="right"/>
            <w:rPr>
              <w:rFonts w:asciiTheme="majorHAnsi" w:hAnsiTheme="majorHAnsi" w:cstheme="minorHAnsi"/>
              <w:noProof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>
            <w:rPr>
              <w:rFonts w:eastAsia="Times New Roman" w:asciiTheme="majorHAnsi" w:hAnsiTheme="majorHAnsi" w:cstheme="minorHAnsi"/>
              <w:caps w:val="0"/>
              <w:color w:val="7F7F7F"/>
              <w:sz w:val="13"/>
              <w:szCs w:val="22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>
            <w:rPr>
              <w:rFonts w:eastAsia="Times New Roman" w:asciiTheme="majorHAnsi" w:hAnsiTheme="majorHAnsi" w:cs="Times New Roman"/>
              <w:caps w:val="0"/>
              <w:color w:val="7F7F7F"/>
              <w:sz w:val="13"/>
              <w:szCs w:val="22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="00D35568">
            <w:rPr>
              <w:rFonts w:asciiTheme="majorHAnsi" w:hAnsiTheme="majorHAnsi" w:cstheme="minorHAnsi"/>
              <w:noProof/>
              <w:color w:val="7F7F7F"/>
              <w:sz w:val="13"/>
            </w:rPr>
            <w:t>)</w:t>
          </w:r>
        </w:p>
        <w:p w:rsidR="00443951" w:rsidRPr="00E6112A" w:rsidP="00D35568" w14:paraId="304A19A0" w14:textId="77777777">
          <w:pPr>
            <w:pStyle w:val="Header"/>
            <w:jc w:val="right"/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\*Upper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B802E3">
            <w:rPr>
              <w:rFonts w:asciiTheme="majorHAnsi" w:hAnsiTheme="majorHAnsi" w:cstheme="minorHAnsi"/>
              <w:caps w:val="0"/>
              <w:color w:val="7F7F7F"/>
              <w:sz w:val="13"/>
            </w:rPr>
            <w:t>85162-1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</w:tc>
    </w:tr>
    <w:tr w14:paraId="70CB48CB" w14:textId="77777777" w:rsidTr="004F1744">
      <w:tblPrEx>
        <w:tblW w:w="6159" w:type="pct"/>
        <w:tblInd w:w="-988" w:type="dxa"/>
        <w:tblLook w:val="04A0"/>
      </w:tblPrEx>
      <w:trPr>
        <w:trHeight w:val="430"/>
      </w:trPr>
      <w:tc>
        <w:tcPr>
          <w:tcW w:w="2401" w:type="pct"/>
          <w:tcMar>
            <w:left w:w="0" w:type="dxa"/>
            <w:right w:w="0" w:type="dxa"/>
          </w:tcMar>
        </w:tcPr>
        <w:p w:rsidR="00443951" w:rsidRPr="008208AC" w:rsidP="00443951" w14:paraId="3111C53C" w14:textId="77777777">
          <w:pPr>
            <w:pStyle w:val="Sidhuvud9vnster"/>
            <w:rPr>
              <w:rFonts w:ascii="Arial" w:hAnsi="Arial" w:cs="Arial"/>
              <w:color w:val="7F7F7F"/>
              <w:sz w:val="13"/>
              <w:szCs w:val="13"/>
            </w:rPr>
          </w:pPr>
          <w:r w:rsidRPr="00975D5F">
            <w:rPr>
              <w:rFonts w:asciiTheme="majorHAnsi" w:hAnsiTheme="majorHAnsi"/>
              <w:caps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kUNIT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>\* MERGEFORMAT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>\*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aps/>
              <w:color w:val="7F7F7F"/>
              <w:sz w:val="13"/>
            </w:rPr>
            <w:fldChar w:fldCharType="separate"/>
          </w:r>
          <w:r w:rsidRPr="00B802E3">
            <w:rPr>
              <w:rFonts w:asciiTheme="majorHAnsi" w:hAnsiTheme="majorHAnsi" w:cstheme="minorHAnsi"/>
              <w:caps/>
              <w:color w:val="7F7F7F"/>
              <w:sz w:val="13"/>
            </w:rPr>
            <w:t>BARN-</w:t>
          </w:r>
          <w:r w:rsidRPr="00975D5F">
            <w:rPr>
              <w:rFonts w:asciiTheme="majorHAnsi" w:hAnsiTheme="majorHAnsi"/>
              <w:color w:val="7F7F7F"/>
              <w:sz w:val="13"/>
            </w:rPr>
            <w:t xml:space="preserve"> OCH UNGDOMSMOTTAGNINGEN</w:t>
          </w:r>
          <w:r w:rsidRPr="00975D5F">
            <w:rPr>
              <w:rFonts w:asciiTheme="majorHAnsi" w:hAnsiTheme="majorHAnsi" w:cstheme="minorHAnsi"/>
              <w:caps/>
              <w:color w:val="7F7F7F"/>
              <w:sz w:val="13"/>
            </w:rPr>
            <w:fldChar w:fldCharType="end"/>
          </w:r>
        </w:p>
        <w:p w:rsidR="007E4FA6" w:rsidRPr="00975D5F" w:rsidP="007E4FA6" w14:paraId="11C86B7C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>
            <w:rPr>
              <w:rFonts w:asciiTheme="majorHAnsi" w:hAnsiTheme="majorHAnsi"/>
              <w:color w:val="7F7F7F"/>
              <w:sz w:val="13"/>
            </w:rPr>
            <w:t>Barnastma-allergiteam</w:t>
          </w:r>
        </w:p>
        <w:p w:rsidR="00443951" w:rsidRPr="00391507" w:rsidP="00443951" w14:paraId="50D041F9" w14:textId="77777777">
          <w:pPr>
            <w:pStyle w:val="Sidhuvud9vnster"/>
          </w:pPr>
        </w:p>
      </w:tc>
      <w:tc>
        <w:tcPr>
          <w:tcW w:w="1669" w:type="pct"/>
          <w:vMerge/>
          <w:tcMar>
            <w:left w:w="0" w:type="dxa"/>
            <w:right w:w="0" w:type="dxa"/>
          </w:tcMar>
        </w:tcPr>
        <w:p w:rsidR="00443951" w:rsidRPr="00E6112A" w:rsidP="00443951" w14:paraId="607FC3B3" w14:textId="77777777">
          <w:pPr>
            <w:pStyle w:val="Header"/>
          </w:pPr>
        </w:p>
      </w:tc>
      <w:tc>
        <w:tcPr>
          <w:tcW w:w="930" w:type="pct"/>
          <w:vMerge/>
          <w:tcMar>
            <w:left w:w="0" w:type="dxa"/>
            <w:right w:w="0" w:type="dxa"/>
          </w:tcMar>
        </w:tcPr>
        <w:p w:rsidR="00443951" w:rsidRPr="00E6112A" w:rsidP="00443951" w14:paraId="2083867E" w14:textId="77777777">
          <w:pPr>
            <w:pStyle w:val="Header"/>
          </w:pPr>
        </w:p>
      </w:tc>
    </w:tr>
  </w:tbl>
  <w:p w:rsidR="00E47EFD" w:rsidRPr="00AB5EA8" w:rsidP="001B58E8" w14:paraId="41B4765A" w14:textId="77777777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1112360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123602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04D0" w:rsid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162A" w:rsidP="00BE7284" w14:paraId="387EBADB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428226645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26645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95DFF"/>
    <w:multiLevelType w:val="hybridMultilevel"/>
    <w:tmpl w:val="6F6CE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10138"/>
    <w:multiLevelType w:val="hybridMultilevel"/>
    <w:tmpl w:val="060C3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13253">
    <w:abstractNumId w:val="11"/>
  </w:num>
  <w:num w:numId="2" w16cid:durableId="139152522">
    <w:abstractNumId w:val="18"/>
  </w:num>
  <w:num w:numId="3" w16cid:durableId="208881882">
    <w:abstractNumId w:val="15"/>
  </w:num>
  <w:num w:numId="4" w16cid:durableId="1658337546">
    <w:abstractNumId w:val="16"/>
  </w:num>
  <w:num w:numId="5" w16cid:durableId="1476339555">
    <w:abstractNumId w:val="11"/>
  </w:num>
  <w:num w:numId="6" w16cid:durableId="1932077965">
    <w:abstractNumId w:val="11"/>
  </w:num>
  <w:num w:numId="7" w16cid:durableId="194074675">
    <w:abstractNumId w:val="11"/>
  </w:num>
  <w:num w:numId="8" w16cid:durableId="776563252">
    <w:abstractNumId w:val="11"/>
  </w:num>
  <w:num w:numId="9" w16cid:durableId="975992762">
    <w:abstractNumId w:val="14"/>
  </w:num>
  <w:num w:numId="10" w16cid:durableId="1250625013">
    <w:abstractNumId w:val="12"/>
  </w:num>
  <w:num w:numId="11" w16cid:durableId="1383824058">
    <w:abstractNumId w:val="10"/>
  </w:num>
  <w:num w:numId="12" w16cid:durableId="1117022679">
    <w:abstractNumId w:val="8"/>
  </w:num>
  <w:num w:numId="13" w16cid:durableId="1590887655">
    <w:abstractNumId w:val="3"/>
  </w:num>
  <w:num w:numId="14" w16cid:durableId="2101750292">
    <w:abstractNumId w:val="2"/>
  </w:num>
  <w:num w:numId="15" w16cid:durableId="526136658">
    <w:abstractNumId w:val="1"/>
  </w:num>
  <w:num w:numId="16" w16cid:durableId="1898470519">
    <w:abstractNumId w:val="0"/>
  </w:num>
  <w:num w:numId="17" w16cid:durableId="759175959">
    <w:abstractNumId w:val="9"/>
  </w:num>
  <w:num w:numId="18" w16cid:durableId="1107582166">
    <w:abstractNumId w:val="7"/>
  </w:num>
  <w:num w:numId="19" w16cid:durableId="2129201529">
    <w:abstractNumId w:val="6"/>
  </w:num>
  <w:num w:numId="20" w16cid:durableId="1018240442">
    <w:abstractNumId w:val="5"/>
  </w:num>
  <w:num w:numId="21" w16cid:durableId="1793524057">
    <w:abstractNumId w:val="4"/>
  </w:num>
  <w:num w:numId="22" w16cid:durableId="494419854">
    <w:abstractNumId w:val="17"/>
  </w:num>
  <w:num w:numId="23" w16cid:durableId="1658072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0"/>
  </w:compat>
  <w:rsids>
    <w:rsidRoot w:val="00B81BF5"/>
    <w:rsid w:val="00003DD7"/>
    <w:rsid w:val="000364F5"/>
    <w:rsid w:val="0004443D"/>
    <w:rsid w:val="000559F7"/>
    <w:rsid w:val="00060C2E"/>
    <w:rsid w:val="00077AB2"/>
    <w:rsid w:val="000A2841"/>
    <w:rsid w:val="000A38B7"/>
    <w:rsid w:val="000B7CDE"/>
    <w:rsid w:val="000C2EF5"/>
    <w:rsid w:val="000C4469"/>
    <w:rsid w:val="000E6A0F"/>
    <w:rsid w:val="001121C1"/>
    <w:rsid w:val="00121764"/>
    <w:rsid w:val="00136754"/>
    <w:rsid w:val="00172564"/>
    <w:rsid w:val="0018483D"/>
    <w:rsid w:val="00190C5E"/>
    <w:rsid w:val="00194CAF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272EF"/>
    <w:rsid w:val="0024266E"/>
    <w:rsid w:val="00242BFD"/>
    <w:rsid w:val="0025598C"/>
    <w:rsid w:val="0025719F"/>
    <w:rsid w:val="00275969"/>
    <w:rsid w:val="00275CC7"/>
    <w:rsid w:val="00280384"/>
    <w:rsid w:val="00293FE9"/>
    <w:rsid w:val="002C359C"/>
    <w:rsid w:val="002E598A"/>
    <w:rsid w:val="002E7947"/>
    <w:rsid w:val="002F00BE"/>
    <w:rsid w:val="003151F4"/>
    <w:rsid w:val="003270B9"/>
    <w:rsid w:val="0035326B"/>
    <w:rsid w:val="00375A00"/>
    <w:rsid w:val="003841CF"/>
    <w:rsid w:val="00391507"/>
    <w:rsid w:val="003B00D6"/>
    <w:rsid w:val="003B6E80"/>
    <w:rsid w:val="003F5483"/>
    <w:rsid w:val="003F6EEC"/>
    <w:rsid w:val="00422683"/>
    <w:rsid w:val="00443951"/>
    <w:rsid w:val="004446DE"/>
    <w:rsid w:val="00447366"/>
    <w:rsid w:val="00462BD4"/>
    <w:rsid w:val="00475373"/>
    <w:rsid w:val="00486302"/>
    <w:rsid w:val="004F0685"/>
    <w:rsid w:val="004F1744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07C5B"/>
    <w:rsid w:val="0061408B"/>
    <w:rsid w:val="006340B6"/>
    <w:rsid w:val="00636904"/>
    <w:rsid w:val="0064178B"/>
    <w:rsid w:val="00646128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C6EF1"/>
    <w:rsid w:val="007E4D01"/>
    <w:rsid w:val="007E4FA6"/>
    <w:rsid w:val="007F21C4"/>
    <w:rsid w:val="007F3EEE"/>
    <w:rsid w:val="007F49BA"/>
    <w:rsid w:val="007F7906"/>
    <w:rsid w:val="008208AC"/>
    <w:rsid w:val="008212A3"/>
    <w:rsid w:val="0082473C"/>
    <w:rsid w:val="00826305"/>
    <w:rsid w:val="00826882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75D5F"/>
    <w:rsid w:val="00985EE2"/>
    <w:rsid w:val="009B6439"/>
    <w:rsid w:val="009C60CD"/>
    <w:rsid w:val="009D3F94"/>
    <w:rsid w:val="009F221D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A2BB6"/>
    <w:rsid w:val="00AB302B"/>
    <w:rsid w:val="00AB467A"/>
    <w:rsid w:val="00AB5EA8"/>
    <w:rsid w:val="00AC2F7B"/>
    <w:rsid w:val="00AC41A4"/>
    <w:rsid w:val="00AE6EA9"/>
    <w:rsid w:val="00AF4697"/>
    <w:rsid w:val="00AF5970"/>
    <w:rsid w:val="00B27756"/>
    <w:rsid w:val="00B328D6"/>
    <w:rsid w:val="00B348C6"/>
    <w:rsid w:val="00B6296F"/>
    <w:rsid w:val="00B802E3"/>
    <w:rsid w:val="00B81BF5"/>
    <w:rsid w:val="00B87B4F"/>
    <w:rsid w:val="00BB6720"/>
    <w:rsid w:val="00BB78A1"/>
    <w:rsid w:val="00BC0851"/>
    <w:rsid w:val="00BE1AD0"/>
    <w:rsid w:val="00BE2068"/>
    <w:rsid w:val="00BE39E8"/>
    <w:rsid w:val="00BE7284"/>
    <w:rsid w:val="00C010BC"/>
    <w:rsid w:val="00C348DB"/>
    <w:rsid w:val="00C50BAA"/>
    <w:rsid w:val="00C83701"/>
    <w:rsid w:val="00C949DA"/>
    <w:rsid w:val="00C95FF0"/>
    <w:rsid w:val="00CB7817"/>
    <w:rsid w:val="00CC1EF9"/>
    <w:rsid w:val="00CC55ED"/>
    <w:rsid w:val="00CD0A1E"/>
    <w:rsid w:val="00D04789"/>
    <w:rsid w:val="00D21159"/>
    <w:rsid w:val="00D22B89"/>
    <w:rsid w:val="00D303CF"/>
    <w:rsid w:val="00D35568"/>
    <w:rsid w:val="00D46D41"/>
    <w:rsid w:val="00D57221"/>
    <w:rsid w:val="00D70829"/>
    <w:rsid w:val="00D7086E"/>
    <w:rsid w:val="00D87AA0"/>
    <w:rsid w:val="00D93BBF"/>
    <w:rsid w:val="00D969C7"/>
    <w:rsid w:val="00DA107F"/>
    <w:rsid w:val="00DA47E7"/>
    <w:rsid w:val="00DC2069"/>
    <w:rsid w:val="00DE67D1"/>
    <w:rsid w:val="00E42AE0"/>
    <w:rsid w:val="00E47EFD"/>
    <w:rsid w:val="00E5026C"/>
    <w:rsid w:val="00E5537A"/>
    <w:rsid w:val="00E6112A"/>
    <w:rsid w:val="00E6548E"/>
    <w:rsid w:val="00E65DA0"/>
    <w:rsid w:val="00E704D0"/>
    <w:rsid w:val="00E97CE5"/>
    <w:rsid w:val="00EA7215"/>
    <w:rsid w:val="00EC3D78"/>
    <w:rsid w:val="00EC5E23"/>
    <w:rsid w:val="00EC61C0"/>
    <w:rsid w:val="00EF42A6"/>
    <w:rsid w:val="00F3525B"/>
    <w:rsid w:val="00F615D4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0CC8"/>
    <w:rsid w:val="00FC1130"/>
    <w:rsid w:val="00FC397E"/>
    <w:rsid w:val="00FD7EB2"/>
    <w:rsid w:val="00FF0269"/>
    <w:rsid w:val="00FF0F95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D22472"/>
  <w15:docId w15:val="{807D471B-5E91-40CE-B7B1-B0DEA88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EA7215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eastAsia="Times New Roman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443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dhuvud9vnster">
    <w:name w:val="Sidhuvud 9 vänster"/>
    <w:basedOn w:val="Header"/>
    <w:rsid w:val="00443951"/>
    <w:pPr>
      <w:spacing w:line="230" w:lineRule="atLeast"/>
      <w:contextualSpacing/>
    </w:pPr>
    <w:rPr>
      <w:rFonts w:ascii="Verdana" w:hAnsi="Verdana"/>
      <w:caps w:val="0"/>
      <w:sz w:val="18"/>
      <w:szCs w:val="22"/>
    </w:rPr>
  </w:style>
  <w:style w:type="paragraph" w:customStyle="1" w:styleId="Sidhuvud7vnster">
    <w:name w:val="Sidhuvud 7 vänster"/>
    <w:basedOn w:val="Header"/>
    <w:rsid w:val="009F221D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7hger">
    <w:name w:val="Sidhuvud 7 höger"/>
    <w:basedOn w:val="Header"/>
    <w:rsid w:val="009F221D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7E4FA6"/>
    <w:pPr>
      <w:spacing w:after="100" w:line="260" w:lineRule="atLeast"/>
    </w:pPr>
    <w:rPr>
      <w:rFonts w:ascii="Verdana" w:hAnsi="Verdana" w:cs="Times New Roman"/>
      <w:b/>
      <w:sz w:val="40"/>
    </w:rPr>
  </w:style>
  <w:style w:type="paragraph" w:styleId="ListParagraph">
    <w:name w:val="List Paragraph"/>
    <w:basedOn w:val="Normal"/>
    <w:uiPriority w:val="34"/>
    <w:qFormat/>
    <w:rsid w:val="00EA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A0CE37-D699-4F1E-9423-75A8EFD6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Ann-Louise Häggman</cp:lastModifiedBy>
  <cp:revision>11</cp:revision>
  <cp:lastPrinted>2015-10-27T14:22:00Z</cp:lastPrinted>
  <dcterms:created xsi:type="dcterms:W3CDTF">2018-12-19T11:38:00Z</dcterms:created>
  <dcterms:modified xsi:type="dcterms:W3CDTF">2025-02-20T14:36:00Z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https://rjh.centuri.se:443/command/workflow/85162/comment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2026-02-20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False</vt:lpwstr>
  </property>
  <property fmtid="{D5CDD505-2E9C-101B-9397-08002B2CF9AE}" pid="15" name="C_Created">
    <vt:lpwstr>2025-02-20</vt:lpwstr>
  </property>
  <property fmtid="{D5CDD505-2E9C-101B-9397-08002B2CF9AE}" pid="16" name="C_CreatedBy">
    <vt:lpwstr>Sandra Hansson</vt:lpwstr>
  </property>
  <property fmtid="{D5CDD505-2E9C-101B-9397-08002B2CF9AE}" pid="17" name="C_CreatedBy_JobTitle">
    <vt:lpwstr/>
  </property>
  <property fmtid="{D5CDD505-2E9C-101B-9397-08002B2CF9AE}" pid="18" name="C_CreatedBy_WorkUnit">
    <vt:lpwstr>Barn- och ungdomsmottagningen</vt:lpwstr>
  </property>
  <property fmtid="{D5CDD505-2E9C-101B-9397-08002B2CF9AE}" pid="19" name="C_CreatedBy_WorkUnitPath">
    <vt:lpwstr>Region Jämtland Härjedalen / Hälso- och sjukvård / Division medicin / Barn- och ungdomsmedicin / Barn- och ungdomsmottagningen</vt:lpwstr>
  </property>
  <property fmtid="{D5CDD505-2E9C-101B-9397-08002B2CF9AE}" pid="20" name="C_CreatedDate">
    <vt:lpwstr>2025-02-20</vt:lpwstr>
  </property>
  <property fmtid="{D5CDD505-2E9C-101B-9397-08002B2CF9AE}" pid="21" name="C_Description">
    <vt:lpwstr>patientinformation, Barn Välkommen för provokation barnmottagning dagvård</vt:lpwstr>
  </property>
  <property fmtid="{D5CDD505-2E9C-101B-9397-08002B2CF9AE}" pid="22" name="C_DocumentNumber">
    <vt:lpwstr>85162-1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>Formulär</vt:lpwstr>
  </property>
  <property fmtid="{D5CDD505-2E9C-101B-9397-08002B2CF9AE}" pid="29" name="C_FrequencyInMonths">
    <vt:lpwstr>12</vt:lpwstr>
  </property>
  <property fmtid="{D5CDD505-2E9C-101B-9397-08002B2CF9AE}" pid="30" name="C_HasPreviousIssue">
    <vt:lpwstr>False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1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https://rjh.centuri.se:443/RegNo/85162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/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Sandra Hansson</vt:lpwstr>
  </property>
  <property fmtid="{D5CDD505-2E9C-101B-9397-08002B2CF9AE}" pid="42" name="C_Owners">
    <vt:lpwstr>Sandra Hansson</vt:lpwstr>
  </property>
  <property fmtid="{D5CDD505-2E9C-101B-9397-08002B2CF9AE}" pid="43" name="C_Owner_Email">
    <vt:lpwstr>sandra.hansson@regionjh.se</vt:lpwstr>
  </property>
  <property fmtid="{D5CDD505-2E9C-101B-9397-08002B2CF9AE}" pid="44" name="C_Owner_FamilyName">
    <vt:lpwstr>Hansson</vt:lpwstr>
  </property>
  <property fmtid="{D5CDD505-2E9C-101B-9397-08002B2CF9AE}" pid="45" name="C_Owner_GivenName">
    <vt:lpwstr>Sandra</vt:lpwstr>
  </property>
  <property fmtid="{D5CDD505-2E9C-101B-9397-08002B2CF9AE}" pid="46" name="C_Owner_JobTitle">
    <vt:lpwstr/>
  </property>
  <property fmtid="{D5CDD505-2E9C-101B-9397-08002B2CF9AE}" pid="47" name="C_Owner_UserName">
    <vt:lpwstr>saha10</vt:lpwstr>
  </property>
  <property fmtid="{D5CDD505-2E9C-101B-9397-08002B2CF9AE}" pid="48" name="C_Owner_WorkUnit">
    <vt:lpwstr>Barn- och ungdomsmottagningen</vt:lpwstr>
  </property>
  <property fmtid="{D5CDD505-2E9C-101B-9397-08002B2CF9AE}" pid="49" name="C_Owner_WorkUnitPath">
    <vt:lpwstr>Region Jämtland Härjedalen / Hälso- och sjukvård / Division medicin / Barn- och ungdomsmedicin / Barn- och ungdomsmottagningen</vt:lpwstr>
  </property>
  <property fmtid="{D5CDD505-2E9C-101B-9397-08002B2CF9AE}" pid="50" name="C_Owner_WorkUnit_ExternalId">
    <vt:lpwstr/>
  </property>
  <property fmtid="{D5CDD505-2E9C-101B-9397-08002B2CF9AE}" pid="51" name="C_RegistrationNumber">
    <vt:lpwstr>85162</vt:lpwstr>
  </property>
  <property fmtid="{D5CDD505-2E9C-101B-9397-08002B2CF9AE}" pid="52" name="C_RegistrationNumberId">
    <vt:lpwstr>190de425-4ba4-4cfb-aa6c-32ed01e87d92</vt:lpwstr>
  </property>
  <property fmtid="{D5CDD505-2E9C-101B-9397-08002B2CF9AE}" pid="53" name="C_RegNo">
    <vt:lpwstr>85162-1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Allergi</vt:lpwstr>
  </property>
  <property fmtid="{D5CDD505-2E9C-101B-9397-08002B2CF9AE}" pid="65" name="C_Template">
    <vt:lpwstr>Word-dokument med liggande sidorientering.</vt:lpwstr>
  </property>
  <property fmtid="{D5CDD505-2E9C-101B-9397-08002B2CF9AE}" pid="66" name="C_Title">
    <vt:lpwstr>Barn Välkommen till provokationsmottagning</vt:lpwstr>
  </property>
  <property fmtid="{D5CDD505-2E9C-101B-9397-08002B2CF9AE}" pid="67" name="C_UpdatedWhen">
    <vt:lpwstr>2025-02-20</vt:lpwstr>
  </property>
  <property fmtid="{D5CDD505-2E9C-101B-9397-08002B2CF9AE}" pid="68" name="C_UpdatedWhenDate">
    <vt:lpwstr>2025-02-20</vt:lpwstr>
  </property>
  <property fmtid="{D5CDD505-2E9C-101B-9397-08002B2CF9AE}" pid="69" name="C_ValidFrom">
    <vt:lpwstr>2025-02-20</vt:lpwstr>
  </property>
  <property fmtid="{D5CDD505-2E9C-101B-9397-08002B2CF9AE}" pid="70" name="C_ValidFromDate">
    <vt:lpwstr>2025-02-20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64008309-fde3-47d9-a18d-849592518b1e</vt:lpwstr>
  </property>
  <property fmtid="{D5CDD505-2E9C-101B-9397-08002B2CF9AE}" pid="76" name="C_WorkUnit">
    <vt:lpwstr>Barn- och ungdomsmottagningen</vt:lpwstr>
  </property>
  <property fmtid="{D5CDD505-2E9C-101B-9397-08002B2CF9AE}" pid="77" name="C_WorkUnitPath">
    <vt:lpwstr>Region Jämtland Härjedalen / Hälso- och sjukvård / Division medicin / Barn- och ungdomsmedicin / Barn- och ungdomsmottagningen</vt:lpwstr>
  </property>
</Properties>
</file>